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849" w:rsidRPr="00572EA3" w:rsidRDefault="00491C15" w:rsidP="00047849">
      <w:pPr>
        <w:jc w:val="center"/>
        <w:rPr>
          <w:rFonts w:ascii="Times New Roman" w:hAnsi="Times New Roman" w:cs="Times New Roman"/>
          <w:b/>
          <w:color w:val="000000"/>
          <w:sz w:val="28"/>
          <w:szCs w:val="28"/>
          <w:u w:val="single"/>
          <w:shd w:val="clear" w:color="auto" w:fill="FFFFFF"/>
        </w:rPr>
      </w:pPr>
      <w:r>
        <w:rPr>
          <w:rFonts w:ascii="Times New Roman" w:hAnsi="Times New Roman" w:cs="Times New Roman"/>
          <w:b/>
          <w:color w:val="000000"/>
          <w:sz w:val="28"/>
          <w:szCs w:val="28"/>
          <w:u w:val="single"/>
          <w:shd w:val="clear" w:color="auto" w:fill="FFFFFF"/>
        </w:rPr>
        <w:t xml:space="preserve"> </w:t>
      </w:r>
      <w:r w:rsidR="00047849">
        <w:rPr>
          <w:rFonts w:ascii="Times New Roman" w:hAnsi="Times New Roman" w:cs="Times New Roman"/>
          <w:b/>
          <w:color w:val="000000"/>
          <w:sz w:val="28"/>
          <w:szCs w:val="28"/>
          <w:u w:val="single"/>
          <w:shd w:val="clear" w:color="auto" w:fill="FFFFFF"/>
        </w:rPr>
        <w:t>SC</w:t>
      </w:r>
      <w:r w:rsidR="00047849" w:rsidRPr="00572EA3">
        <w:rPr>
          <w:rFonts w:ascii="Times New Roman" w:hAnsi="Times New Roman" w:cs="Times New Roman"/>
          <w:b/>
          <w:color w:val="000000"/>
          <w:sz w:val="28"/>
          <w:szCs w:val="28"/>
          <w:u w:val="single"/>
          <w:shd w:val="clear" w:color="auto" w:fill="FFFFFF"/>
        </w:rPr>
        <w:t xml:space="preserve"> Wireless 911 </w:t>
      </w:r>
      <w:r w:rsidR="00047849">
        <w:rPr>
          <w:rFonts w:ascii="Times New Roman" w:hAnsi="Times New Roman" w:cs="Times New Roman"/>
          <w:b/>
          <w:color w:val="000000"/>
          <w:sz w:val="28"/>
          <w:szCs w:val="28"/>
          <w:u w:val="single"/>
          <w:shd w:val="clear" w:color="auto" w:fill="FFFFFF"/>
        </w:rPr>
        <w:t>Reimbursement</w:t>
      </w:r>
      <w:r w:rsidR="00047849" w:rsidRPr="00572EA3">
        <w:rPr>
          <w:rFonts w:ascii="Times New Roman" w:hAnsi="Times New Roman" w:cs="Times New Roman"/>
          <w:b/>
          <w:color w:val="000000"/>
          <w:sz w:val="28"/>
          <w:szCs w:val="28"/>
          <w:u w:val="single"/>
          <w:shd w:val="clear" w:color="auto" w:fill="FFFFFF"/>
        </w:rPr>
        <w:t xml:space="preserve"> Policy</w:t>
      </w:r>
    </w:p>
    <w:p w:rsidR="00047849" w:rsidRDefault="00047849" w:rsidP="00047849">
      <w:pPr>
        <w:rPr>
          <w:rFonts w:ascii="Times New Roman" w:hAnsi="Times New Roman" w:cs="Times New Roman"/>
          <w:color w:val="000000"/>
          <w:shd w:val="clear" w:color="auto" w:fill="FFFFFF"/>
        </w:rPr>
      </w:pPr>
    </w:p>
    <w:p w:rsidR="00047849" w:rsidRPr="00F36504" w:rsidRDefault="00047849" w:rsidP="00047849">
      <w:pPr>
        <w:rPr>
          <w:rFonts w:ascii="Times New Roman" w:hAnsi="Times New Roman" w:cs="Times New Roman"/>
        </w:rPr>
      </w:pPr>
      <w:r w:rsidRPr="00F36504">
        <w:rPr>
          <w:rFonts w:ascii="Times New Roman" w:hAnsi="Times New Roman" w:cs="Times New Roman"/>
          <w:color w:val="000000"/>
          <w:shd w:val="clear" w:color="auto" w:fill="FFFFFF"/>
        </w:rPr>
        <w:t xml:space="preserve">Pursuant to § 23-47-65(2)(b), the responsibility of Revenue and Fiscal Affairs Office (RFA) is to </w:t>
      </w:r>
      <w:r w:rsidRPr="00F36504">
        <w:rPr>
          <w:rFonts w:ascii="Times New Roman" w:hAnsi="Times New Roman" w:cs="Times New Roman"/>
        </w:rPr>
        <w:t>hold and distribute not more than fifty</w:t>
      </w:r>
      <w:r w:rsidRPr="00F36504">
        <w:rPr>
          <w:rFonts w:ascii="Times New Roman" w:hAnsi="Times New Roman" w:cs="Times New Roman"/>
        </w:rPr>
        <w:noBreakHyphen/>
        <w:t>eight and two</w:t>
      </w:r>
      <w:r w:rsidRPr="00F36504">
        <w:rPr>
          <w:rFonts w:ascii="Times New Roman" w:hAnsi="Times New Roman" w:cs="Times New Roman"/>
        </w:rPr>
        <w:noBreakHyphen/>
        <w:t>tenths percent</w:t>
      </w:r>
      <w:r>
        <w:rPr>
          <w:rFonts w:ascii="Times New Roman" w:hAnsi="Times New Roman" w:cs="Times New Roman"/>
        </w:rPr>
        <w:t xml:space="preserve"> (58.2%)</w:t>
      </w:r>
      <w:r w:rsidRPr="00F36504">
        <w:rPr>
          <w:rFonts w:ascii="Times New Roman" w:hAnsi="Times New Roman" w:cs="Times New Roman"/>
        </w:rPr>
        <w:t xml:space="preserve"> of the total monthly revenues in the interest</w:t>
      </w:r>
      <w:r w:rsidRPr="00F36504">
        <w:rPr>
          <w:rFonts w:ascii="Times New Roman" w:hAnsi="Times New Roman" w:cs="Times New Roman"/>
        </w:rPr>
        <w:noBreakHyphen/>
        <w:t>bearing account solely for the purposes of complying with the provisions of this chapter and the strategic plan. These funds may be utilized by the office, the PSAPs, and the CMRS providers licensed to do business in this State for the following purposes in connection with compliance with this chapter and the strategic plan including, but not limited to: acquiring, upgrading, maintaining, programming, and installing necessary data, networks, services, hardware, and software. Invoices detailing specific expenses for these purposes must be presented for approval to the Revenue and Fiscal Affairs Office in connection with any request for reimbursement, and the request must be approved by the Revenue and Fiscal Affairs Office, upon recommendation of the committee. Any invoices presented to the Revenue and Fiscal Affairs Office for reimbursements of costs not described by this section may be considered by the board, but only upon unanimous approval of the committee, but in no event shall reimbursement be made for costs inconsistent with the strategic plan.</w:t>
      </w:r>
    </w:p>
    <w:p w:rsidR="00047849" w:rsidRDefault="00047849" w:rsidP="00047849">
      <w:pPr>
        <w:rPr>
          <w:rFonts w:ascii="Times New Roman" w:hAnsi="Times New Roman" w:cs="Times New Roman"/>
          <w:color w:val="000000"/>
          <w:shd w:val="clear" w:color="auto" w:fill="FFFFFF"/>
        </w:rPr>
      </w:pPr>
      <w:r w:rsidRPr="00572EA3">
        <w:rPr>
          <w:rFonts w:ascii="Times New Roman" w:hAnsi="Times New Roman" w:cs="Times New Roman"/>
          <w:color w:val="000000"/>
          <w:shd w:val="clear" w:color="auto" w:fill="FFFFFF"/>
        </w:rPr>
        <w:t xml:space="preserve">Wireless 911 surcharge fees are credited to a fund for </w:t>
      </w:r>
      <w:r>
        <w:rPr>
          <w:rFonts w:ascii="Times New Roman" w:hAnsi="Times New Roman" w:cs="Times New Roman"/>
          <w:color w:val="000000"/>
          <w:shd w:val="clear" w:color="auto" w:fill="FFFFFF"/>
        </w:rPr>
        <w:t>Compliance Costs</w:t>
      </w:r>
      <w:r w:rsidRPr="00572EA3">
        <w:rPr>
          <w:rFonts w:ascii="Times New Roman" w:hAnsi="Times New Roman" w:cs="Times New Roman"/>
          <w:color w:val="000000"/>
          <w:shd w:val="clear" w:color="auto" w:fill="FFFFFF"/>
        </w:rPr>
        <w:t xml:space="preserve"> and PSAP services. Of this fund, </w:t>
      </w:r>
      <w:r>
        <w:rPr>
          <w:rFonts w:ascii="Times New Roman" w:hAnsi="Times New Roman" w:cs="Times New Roman"/>
          <w:color w:val="000000"/>
          <w:shd w:val="clear" w:color="auto" w:fill="FFFFFF"/>
        </w:rPr>
        <w:t>58.2</w:t>
      </w:r>
      <w:r w:rsidRPr="00572EA3">
        <w:rPr>
          <w:rFonts w:ascii="Times New Roman" w:hAnsi="Times New Roman" w:cs="Times New Roman"/>
          <w:color w:val="000000"/>
          <w:shd w:val="clear" w:color="auto" w:fill="FFFFFF"/>
        </w:rPr>
        <w:t xml:space="preserve">% is allocated to local jurisdictions for </w:t>
      </w:r>
      <w:r>
        <w:rPr>
          <w:rFonts w:ascii="Times New Roman" w:hAnsi="Times New Roman" w:cs="Times New Roman"/>
          <w:color w:val="000000"/>
          <w:shd w:val="clear" w:color="auto" w:fill="FFFFFF"/>
        </w:rPr>
        <w:t>Compliance Costs</w:t>
      </w:r>
      <w:r w:rsidRPr="00572EA3">
        <w:rPr>
          <w:rFonts w:ascii="Times New Roman" w:hAnsi="Times New Roman" w:cs="Times New Roman"/>
          <w:color w:val="000000"/>
          <w:shd w:val="clear" w:color="auto" w:fill="FFFFFF"/>
        </w:rPr>
        <w:t xml:space="preserve">.  These funds are distributed back to the </w:t>
      </w:r>
      <w:r>
        <w:rPr>
          <w:rFonts w:ascii="Times New Roman" w:hAnsi="Times New Roman" w:cs="Times New Roman"/>
          <w:color w:val="000000"/>
          <w:shd w:val="clear" w:color="auto" w:fill="FFFFFF"/>
        </w:rPr>
        <w:t>local jurisdictions based on cost recovery requests submitted by the PSAPs.  PSAPs can apply for cost recovery of expenses involving the purchase of 911 equipment, upgrades to 911 equipment, and maintenance on that equipment.  This distribution is dependent upon receiving the necessary data from all local jurisdictions in a timely manner.  Compliancy to the following procedures is necessary for the effective distribution of funds:</w:t>
      </w:r>
    </w:p>
    <w:p w:rsidR="00047849" w:rsidRDefault="00047849" w:rsidP="00047849">
      <w:pPr>
        <w:rPr>
          <w:rFonts w:ascii="Times New Roman" w:hAnsi="Times New Roman" w:cs="Times New Roman"/>
          <w:color w:val="000000"/>
          <w:shd w:val="clear" w:color="auto" w:fill="FFFFFF"/>
        </w:rPr>
      </w:pPr>
    </w:p>
    <w:p w:rsidR="00047849" w:rsidRDefault="00047849" w:rsidP="00047849">
      <w:pPr>
        <w:pStyle w:val="ListParagraph"/>
        <w:numPr>
          <w:ilvl w:val="0"/>
          <w:numId w:val="1"/>
        </w:num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Local jurisdictions may submit cost recovery requests for both recurring and non-recurring expenditures.  Cost recoveries should be submitted on a quarterly basis if possible, but bi-annual or annual requests are acceptable.  Non-recurring requests may be submitted on an “as-needed” basis.</w:t>
      </w:r>
    </w:p>
    <w:p w:rsidR="00047849" w:rsidRPr="0053608F" w:rsidRDefault="00047849" w:rsidP="00047849">
      <w:pPr>
        <w:pStyle w:val="ListParagraph"/>
        <w:numPr>
          <w:ilvl w:val="0"/>
          <w:numId w:val="1"/>
        </w:num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After December 31, 2020, the local jurisdictions must submit all documentation required for reimbursement of eligible 911 costs within two years from the date the final payment is made by the jurisdiction.  </w:t>
      </w:r>
    </w:p>
    <w:p w:rsidR="00047849" w:rsidRDefault="00047849" w:rsidP="00047849">
      <w:pPr>
        <w:pStyle w:val="ListParagraph"/>
        <w:numPr>
          <w:ilvl w:val="0"/>
          <w:numId w:val="1"/>
        </w:num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Any jurisdiction that has not submitted the necessary documents for reimbursement within this time frame will be ineligible for reimbursement of those costs.</w:t>
      </w:r>
    </w:p>
    <w:p w:rsidR="00047849" w:rsidRDefault="00047849" w:rsidP="00047849">
      <w:pPr>
        <w:pStyle w:val="ListParagraph"/>
        <w:numPr>
          <w:ilvl w:val="0"/>
          <w:numId w:val="1"/>
        </w:num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Necessary documentation for reimbursement shall include either copies or originals of invoices for both recurring and non-recurring costs and proof of payment documentation for non-recurring and annual recurring costs.  However, proof of payment documentation may also be required on an “as needed” basis for monthly recurring costs.</w:t>
      </w:r>
    </w:p>
    <w:p w:rsidR="00047849" w:rsidRDefault="00047849" w:rsidP="00047849">
      <w:pPr>
        <w:pStyle w:val="ListParagraph"/>
        <w:numPr>
          <w:ilvl w:val="0"/>
          <w:numId w:val="1"/>
        </w:num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Refer to Appendix A for the complete list of eligible items for reimbursement from the Compliance Cost portion of the S.C. Wireless 911 Fund.</w:t>
      </w:r>
    </w:p>
    <w:p w:rsidR="00047849" w:rsidRDefault="00047849" w:rsidP="00047849">
      <w:pPr>
        <w:rPr>
          <w:rFonts w:ascii="Times New Roman" w:hAnsi="Times New Roman" w:cs="Times New Roman"/>
          <w:color w:val="000000"/>
          <w:shd w:val="clear" w:color="auto" w:fill="FFFFFF"/>
        </w:rPr>
      </w:pPr>
    </w:p>
    <w:p w:rsidR="00047849" w:rsidRDefault="00047849" w:rsidP="00047849">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Effective Date:  August 1, 2020</w:t>
      </w:r>
    </w:p>
    <w:p w:rsidR="00047849" w:rsidRDefault="00047849" w:rsidP="00047849">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br w:type="page"/>
      </w:r>
    </w:p>
    <w:p w:rsidR="00047849" w:rsidRPr="000E35CB" w:rsidRDefault="00047849" w:rsidP="00047849">
      <w:pPr>
        <w:pStyle w:val="Header"/>
        <w:jc w:val="center"/>
        <w:rPr>
          <w:rFonts w:ascii="Times New Roman" w:hAnsi="Times New Roman" w:cs="Times New Roman"/>
          <w:b/>
          <w:color w:val="002060"/>
          <w:sz w:val="30"/>
          <w:szCs w:val="30"/>
        </w:rPr>
      </w:pPr>
      <w:r w:rsidRPr="000E35CB">
        <w:rPr>
          <w:rFonts w:ascii="Times New Roman" w:hAnsi="Times New Roman" w:cs="Times New Roman"/>
          <w:b/>
          <w:color w:val="002060"/>
          <w:sz w:val="30"/>
          <w:szCs w:val="30"/>
        </w:rPr>
        <w:lastRenderedPageBreak/>
        <w:t>Appendix A</w:t>
      </w:r>
    </w:p>
    <w:p w:rsidR="00047849" w:rsidRPr="000E35CB" w:rsidRDefault="00047849" w:rsidP="00047849">
      <w:pPr>
        <w:pStyle w:val="Header"/>
        <w:jc w:val="center"/>
        <w:rPr>
          <w:rFonts w:ascii="Times New Roman" w:hAnsi="Times New Roman" w:cs="Times New Roman"/>
          <w:b/>
          <w:color w:val="002060"/>
          <w:sz w:val="30"/>
          <w:szCs w:val="30"/>
        </w:rPr>
      </w:pPr>
      <w:r w:rsidRPr="000E35CB">
        <w:rPr>
          <w:rFonts w:ascii="Times New Roman" w:hAnsi="Times New Roman" w:cs="Times New Roman"/>
          <w:b/>
          <w:color w:val="002060"/>
          <w:sz w:val="30"/>
          <w:szCs w:val="30"/>
        </w:rPr>
        <w:t>Reimbursable Items from the Compliance Costs portion of the</w:t>
      </w:r>
    </w:p>
    <w:p w:rsidR="00047849" w:rsidRPr="000E35CB" w:rsidRDefault="00047849" w:rsidP="00047849">
      <w:pPr>
        <w:jc w:val="center"/>
        <w:rPr>
          <w:b/>
          <w:color w:val="002060"/>
          <w:sz w:val="30"/>
          <w:szCs w:val="30"/>
        </w:rPr>
      </w:pPr>
      <w:r w:rsidRPr="000E35CB">
        <w:rPr>
          <w:rFonts w:ascii="Times New Roman" w:hAnsi="Times New Roman" w:cs="Times New Roman"/>
          <w:b/>
          <w:color w:val="002060"/>
          <w:sz w:val="30"/>
          <w:szCs w:val="30"/>
        </w:rPr>
        <w:t>South Carolina Wireless 9-1-1 Surcharge Fund</w:t>
      </w:r>
      <w:r w:rsidR="00166222">
        <w:rPr>
          <w:rFonts w:ascii="Times New Roman" w:hAnsi="Times New Roman" w:cs="Times New Roman"/>
          <w:b/>
          <w:color w:val="002060"/>
          <w:sz w:val="30"/>
          <w:szCs w:val="30"/>
        </w:rPr>
        <w:t xml:space="preserve"> (E500 4955)</w:t>
      </w:r>
      <w:bookmarkStart w:id="0" w:name="_GoBack"/>
      <w:bookmarkEnd w:id="0"/>
    </w:p>
    <w:p w:rsidR="00047849" w:rsidRPr="000E35CB" w:rsidRDefault="00047849" w:rsidP="00047849">
      <w:pPr>
        <w:spacing w:after="0"/>
        <w:jc w:val="center"/>
        <w:rPr>
          <w:rFonts w:ascii="Times New Roman" w:hAnsi="Times New Roman" w:cs="Times New Roman"/>
          <w:b/>
          <w:u w:val="single"/>
        </w:rPr>
      </w:pPr>
      <w:r w:rsidRPr="000E35CB">
        <w:rPr>
          <w:rFonts w:ascii="Times New Roman" w:hAnsi="Times New Roman" w:cs="Times New Roman"/>
          <w:b/>
          <w:u w:val="single"/>
        </w:rPr>
        <w:t>NRC - Non-Recurring Charges (80%)</w:t>
      </w:r>
    </w:p>
    <w:p w:rsidR="00047849" w:rsidRPr="000E35CB" w:rsidRDefault="00047849" w:rsidP="00047849">
      <w:pPr>
        <w:pStyle w:val="ListParagraph"/>
        <w:numPr>
          <w:ilvl w:val="0"/>
          <w:numId w:val="2"/>
        </w:numPr>
        <w:spacing w:after="0"/>
        <w:rPr>
          <w:rFonts w:ascii="Times New Roman" w:hAnsi="Times New Roman" w:cs="Times New Roman"/>
          <w:sz w:val="20"/>
          <w:szCs w:val="20"/>
        </w:rPr>
      </w:pPr>
      <w:r w:rsidRPr="000E35CB">
        <w:rPr>
          <w:rFonts w:ascii="Times New Roman" w:hAnsi="Times New Roman" w:cs="Times New Roman"/>
          <w:sz w:val="20"/>
          <w:szCs w:val="20"/>
        </w:rPr>
        <w:t>Customer Premise Equipment (CPE) necessary to process 9-1-1 calls</w:t>
      </w:r>
    </w:p>
    <w:p w:rsidR="00047849" w:rsidRPr="000E35CB" w:rsidRDefault="00047849" w:rsidP="00047849">
      <w:pPr>
        <w:pStyle w:val="ListParagraph"/>
        <w:numPr>
          <w:ilvl w:val="0"/>
          <w:numId w:val="2"/>
        </w:numPr>
        <w:spacing w:after="0"/>
        <w:rPr>
          <w:rFonts w:ascii="Times New Roman" w:hAnsi="Times New Roman" w:cs="Times New Roman"/>
          <w:sz w:val="20"/>
          <w:szCs w:val="20"/>
        </w:rPr>
      </w:pPr>
      <w:r w:rsidRPr="000E35CB">
        <w:rPr>
          <w:rFonts w:ascii="Times New Roman" w:hAnsi="Times New Roman" w:cs="Times New Roman"/>
          <w:sz w:val="20"/>
          <w:szCs w:val="20"/>
        </w:rPr>
        <w:t>Workstation hardware for 9-1-1 telecommunicators:</w:t>
      </w:r>
    </w:p>
    <w:p w:rsidR="00047849" w:rsidRPr="000E35CB" w:rsidRDefault="00047849" w:rsidP="00047849">
      <w:pPr>
        <w:pStyle w:val="ListParagraph"/>
        <w:numPr>
          <w:ilvl w:val="0"/>
          <w:numId w:val="3"/>
        </w:numPr>
        <w:spacing w:after="0"/>
        <w:rPr>
          <w:rFonts w:ascii="Times New Roman" w:hAnsi="Times New Roman" w:cs="Times New Roman"/>
          <w:sz w:val="20"/>
          <w:szCs w:val="20"/>
        </w:rPr>
      </w:pPr>
      <w:r w:rsidRPr="000E35CB">
        <w:rPr>
          <w:rFonts w:ascii="Times New Roman" w:hAnsi="Times New Roman" w:cs="Times New Roman"/>
          <w:sz w:val="20"/>
          <w:szCs w:val="20"/>
        </w:rPr>
        <w:t>Headsets / keyboard / mouse</w:t>
      </w:r>
    </w:p>
    <w:p w:rsidR="00047849" w:rsidRPr="000E35CB" w:rsidRDefault="00047849" w:rsidP="00047849">
      <w:pPr>
        <w:pStyle w:val="ListParagraph"/>
        <w:numPr>
          <w:ilvl w:val="0"/>
          <w:numId w:val="3"/>
        </w:numPr>
        <w:spacing w:after="0"/>
        <w:rPr>
          <w:rFonts w:ascii="Times New Roman" w:hAnsi="Times New Roman" w:cs="Times New Roman"/>
          <w:sz w:val="20"/>
          <w:szCs w:val="20"/>
        </w:rPr>
      </w:pPr>
      <w:r w:rsidRPr="000E35CB">
        <w:rPr>
          <w:rFonts w:ascii="Times New Roman" w:hAnsi="Times New Roman" w:cs="Times New Roman"/>
          <w:sz w:val="20"/>
          <w:szCs w:val="20"/>
        </w:rPr>
        <w:t>PC’s / Monitors</w:t>
      </w:r>
    </w:p>
    <w:p w:rsidR="00047849" w:rsidRPr="000E35CB" w:rsidRDefault="00047849" w:rsidP="00047849">
      <w:pPr>
        <w:pStyle w:val="ListParagraph"/>
        <w:numPr>
          <w:ilvl w:val="0"/>
          <w:numId w:val="3"/>
        </w:numPr>
        <w:spacing w:after="0"/>
        <w:rPr>
          <w:rFonts w:ascii="Times New Roman" w:hAnsi="Times New Roman" w:cs="Times New Roman"/>
          <w:sz w:val="20"/>
          <w:szCs w:val="20"/>
        </w:rPr>
      </w:pPr>
      <w:r w:rsidRPr="000E35CB">
        <w:rPr>
          <w:rFonts w:ascii="Times New Roman" w:hAnsi="Times New Roman" w:cs="Times New Roman"/>
          <w:sz w:val="20"/>
          <w:szCs w:val="20"/>
        </w:rPr>
        <w:t>KVM switch</w:t>
      </w:r>
    </w:p>
    <w:p w:rsidR="00047849" w:rsidRPr="000E35CB" w:rsidRDefault="00047849" w:rsidP="00047849">
      <w:pPr>
        <w:pStyle w:val="ListParagraph"/>
        <w:numPr>
          <w:ilvl w:val="0"/>
          <w:numId w:val="2"/>
        </w:numPr>
        <w:spacing w:after="0"/>
        <w:rPr>
          <w:rFonts w:ascii="Times New Roman" w:hAnsi="Times New Roman" w:cs="Times New Roman"/>
          <w:sz w:val="20"/>
          <w:szCs w:val="20"/>
        </w:rPr>
      </w:pPr>
      <w:r w:rsidRPr="000E35CB">
        <w:rPr>
          <w:rFonts w:ascii="Times New Roman" w:hAnsi="Times New Roman" w:cs="Times New Roman"/>
          <w:sz w:val="20"/>
          <w:szCs w:val="20"/>
        </w:rPr>
        <w:t>Computer Aided Dispatch (CAD) systems and the following associated items:</w:t>
      </w:r>
    </w:p>
    <w:p w:rsidR="00047849" w:rsidRPr="000E35CB" w:rsidRDefault="00047849" w:rsidP="00047849">
      <w:pPr>
        <w:pStyle w:val="ListParagraph"/>
        <w:numPr>
          <w:ilvl w:val="0"/>
          <w:numId w:val="3"/>
        </w:numPr>
        <w:spacing w:after="0"/>
        <w:rPr>
          <w:rFonts w:ascii="Times New Roman" w:hAnsi="Times New Roman" w:cs="Times New Roman"/>
          <w:sz w:val="20"/>
          <w:szCs w:val="20"/>
        </w:rPr>
      </w:pPr>
      <w:r w:rsidRPr="000E35CB">
        <w:rPr>
          <w:rFonts w:ascii="Times New Roman" w:hAnsi="Times New Roman" w:cs="Times New Roman"/>
          <w:sz w:val="20"/>
          <w:szCs w:val="20"/>
        </w:rPr>
        <w:t>CAD to CAD solutions</w:t>
      </w:r>
    </w:p>
    <w:p w:rsidR="00047849" w:rsidRPr="000E35CB" w:rsidRDefault="00047849" w:rsidP="00047849">
      <w:pPr>
        <w:pStyle w:val="ListParagraph"/>
        <w:numPr>
          <w:ilvl w:val="0"/>
          <w:numId w:val="3"/>
        </w:numPr>
        <w:spacing w:after="0"/>
        <w:rPr>
          <w:rFonts w:ascii="Times New Roman" w:hAnsi="Times New Roman" w:cs="Times New Roman"/>
          <w:sz w:val="20"/>
          <w:szCs w:val="20"/>
        </w:rPr>
      </w:pPr>
      <w:r w:rsidRPr="000E35CB">
        <w:rPr>
          <w:rFonts w:ascii="Times New Roman" w:hAnsi="Times New Roman" w:cs="Times New Roman"/>
          <w:sz w:val="20"/>
          <w:szCs w:val="20"/>
        </w:rPr>
        <w:t>EMD CAD software and training</w:t>
      </w:r>
    </w:p>
    <w:p w:rsidR="00047849" w:rsidRPr="000E35CB" w:rsidRDefault="00047849" w:rsidP="00047849">
      <w:pPr>
        <w:pStyle w:val="ListParagraph"/>
        <w:numPr>
          <w:ilvl w:val="0"/>
          <w:numId w:val="2"/>
        </w:numPr>
        <w:spacing w:after="0"/>
        <w:rPr>
          <w:rFonts w:ascii="Times New Roman" w:hAnsi="Times New Roman" w:cs="Times New Roman"/>
          <w:sz w:val="20"/>
          <w:szCs w:val="20"/>
        </w:rPr>
      </w:pPr>
      <w:r w:rsidRPr="000E35CB">
        <w:rPr>
          <w:rFonts w:ascii="Times New Roman" w:hAnsi="Times New Roman" w:cs="Times New Roman"/>
          <w:sz w:val="20"/>
          <w:szCs w:val="20"/>
        </w:rPr>
        <w:t>Supplemental Automatic Location Information (ALI) solutions (software)</w:t>
      </w:r>
    </w:p>
    <w:p w:rsidR="00047849" w:rsidRPr="000E35CB" w:rsidRDefault="00047849" w:rsidP="00047849">
      <w:pPr>
        <w:pStyle w:val="ListParagraph"/>
        <w:numPr>
          <w:ilvl w:val="0"/>
          <w:numId w:val="3"/>
        </w:numPr>
        <w:spacing w:after="0"/>
        <w:rPr>
          <w:rFonts w:ascii="Times New Roman" w:hAnsi="Times New Roman" w:cs="Times New Roman"/>
          <w:sz w:val="20"/>
          <w:szCs w:val="20"/>
        </w:rPr>
      </w:pPr>
      <w:r w:rsidRPr="000E35CB">
        <w:rPr>
          <w:rFonts w:ascii="Times New Roman" w:hAnsi="Times New Roman" w:cs="Times New Roman"/>
          <w:sz w:val="20"/>
          <w:szCs w:val="20"/>
        </w:rPr>
        <w:t>Smart911</w:t>
      </w:r>
    </w:p>
    <w:p w:rsidR="00047849" w:rsidRPr="000E35CB" w:rsidRDefault="00047849" w:rsidP="00047849">
      <w:pPr>
        <w:pStyle w:val="ListParagraph"/>
        <w:numPr>
          <w:ilvl w:val="0"/>
          <w:numId w:val="3"/>
        </w:numPr>
        <w:spacing w:after="0"/>
        <w:rPr>
          <w:rFonts w:ascii="Times New Roman" w:hAnsi="Times New Roman" w:cs="Times New Roman"/>
          <w:sz w:val="20"/>
          <w:szCs w:val="20"/>
        </w:rPr>
      </w:pPr>
      <w:proofErr w:type="spellStart"/>
      <w:r w:rsidRPr="000E35CB">
        <w:rPr>
          <w:rFonts w:ascii="Times New Roman" w:hAnsi="Times New Roman" w:cs="Times New Roman"/>
          <w:sz w:val="20"/>
          <w:szCs w:val="20"/>
        </w:rPr>
        <w:t>RapidSOS</w:t>
      </w:r>
      <w:proofErr w:type="spellEnd"/>
    </w:p>
    <w:p w:rsidR="00047849" w:rsidRPr="000E35CB" w:rsidRDefault="00047849" w:rsidP="00047849">
      <w:pPr>
        <w:pStyle w:val="ListParagraph"/>
        <w:numPr>
          <w:ilvl w:val="0"/>
          <w:numId w:val="2"/>
        </w:numPr>
        <w:spacing w:after="0"/>
        <w:rPr>
          <w:rFonts w:ascii="Times New Roman" w:hAnsi="Times New Roman" w:cs="Times New Roman"/>
          <w:sz w:val="20"/>
          <w:szCs w:val="20"/>
        </w:rPr>
      </w:pPr>
      <w:r w:rsidRPr="000E35CB">
        <w:rPr>
          <w:rFonts w:ascii="Times New Roman" w:hAnsi="Times New Roman" w:cs="Times New Roman"/>
          <w:sz w:val="20"/>
          <w:szCs w:val="20"/>
        </w:rPr>
        <w:t>Call Recorders</w:t>
      </w:r>
    </w:p>
    <w:p w:rsidR="00047849" w:rsidRPr="000E35CB" w:rsidRDefault="00047849" w:rsidP="00047849">
      <w:pPr>
        <w:pStyle w:val="ListParagraph"/>
        <w:numPr>
          <w:ilvl w:val="0"/>
          <w:numId w:val="2"/>
        </w:numPr>
        <w:spacing w:after="0"/>
        <w:rPr>
          <w:rFonts w:ascii="Times New Roman" w:hAnsi="Times New Roman" w:cs="Times New Roman"/>
          <w:sz w:val="20"/>
          <w:szCs w:val="20"/>
        </w:rPr>
      </w:pPr>
      <w:r w:rsidRPr="000E35CB">
        <w:rPr>
          <w:rFonts w:ascii="Times New Roman" w:hAnsi="Times New Roman" w:cs="Times New Roman"/>
          <w:sz w:val="20"/>
          <w:szCs w:val="20"/>
        </w:rPr>
        <w:t>UPS / Generator specific to dedicated 9-1-1 dispatch center (</w:t>
      </w:r>
      <w:r w:rsidRPr="000E35CB">
        <w:rPr>
          <w:rFonts w:ascii="Times New Roman" w:hAnsi="Times New Roman" w:cs="Times New Roman"/>
          <w:i/>
          <w:sz w:val="20"/>
          <w:szCs w:val="20"/>
        </w:rPr>
        <w:t>proportioned amount determined by applicable load/amperage draw</w:t>
      </w:r>
      <w:r w:rsidRPr="000E35CB">
        <w:rPr>
          <w:rFonts w:ascii="Times New Roman" w:hAnsi="Times New Roman" w:cs="Times New Roman"/>
          <w:sz w:val="20"/>
          <w:szCs w:val="20"/>
        </w:rPr>
        <w:t>)</w:t>
      </w:r>
    </w:p>
    <w:p w:rsidR="00047849" w:rsidRPr="000E35CB" w:rsidRDefault="00047849" w:rsidP="00047849">
      <w:pPr>
        <w:pStyle w:val="ListParagraph"/>
        <w:numPr>
          <w:ilvl w:val="0"/>
          <w:numId w:val="2"/>
        </w:numPr>
        <w:spacing w:after="0"/>
        <w:rPr>
          <w:rFonts w:ascii="Times New Roman" w:hAnsi="Times New Roman" w:cs="Times New Roman"/>
          <w:sz w:val="20"/>
          <w:szCs w:val="20"/>
        </w:rPr>
      </w:pPr>
      <w:r w:rsidRPr="000E35CB">
        <w:rPr>
          <w:rFonts w:ascii="Times New Roman" w:hAnsi="Times New Roman" w:cs="Times New Roman"/>
          <w:sz w:val="20"/>
          <w:szCs w:val="20"/>
        </w:rPr>
        <w:t>Air conditioning unit specific to the 9-1-1 server room</w:t>
      </w:r>
    </w:p>
    <w:p w:rsidR="00047849" w:rsidRPr="000E35CB" w:rsidRDefault="00047849" w:rsidP="00047849">
      <w:pPr>
        <w:pStyle w:val="ListParagraph"/>
        <w:numPr>
          <w:ilvl w:val="0"/>
          <w:numId w:val="2"/>
        </w:numPr>
        <w:spacing w:after="0"/>
        <w:rPr>
          <w:rFonts w:ascii="Times New Roman" w:hAnsi="Times New Roman" w:cs="Times New Roman"/>
          <w:sz w:val="20"/>
          <w:szCs w:val="20"/>
        </w:rPr>
      </w:pPr>
      <w:r w:rsidRPr="000E35CB">
        <w:rPr>
          <w:rFonts w:ascii="Times New Roman" w:hAnsi="Times New Roman" w:cs="Times New Roman"/>
          <w:sz w:val="20"/>
          <w:szCs w:val="20"/>
        </w:rPr>
        <w:t>9-1-1 telecommunicator consoles and chairs</w:t>
      </w:r>
    </w:p>
    <w:p w:rsidR="00047849" w:rsidRPr="000E35CB" w:rsidRDefault="00047849" w:rsidP="00047849">
      <w:pPr>
        <w:pStyle w:val="ListParagraph"/>
        <w:numPr>
          <w:ilvl w:val="0"/>
          <w:numId w:val="2"/>
        </w:numPr>
        <w:spacing w:after="0"/>
        <w:rPr>
          <w:rFonts w:ascii="Times New Roman" w:hAnsi="Times New Roman" w:cs="Times New Roman"/>
          <w:sz w:val="20"/>
          <w:szCs w:val="20"/>
        </w:rPr>
      </w:pPr>
      <w:r w:rsidRPr="000E35CB">
        <w:rPr>
          <w:rFonts w:ascii="Times New Roman" w:hAnsi="Times New Roman" w:cs="Times New Roman"/>
          <w:sz w:val="20"/>
          <w:szCs w:val="20"/>
        </w:rPr>
        <w:t>Repair costs associated with any eligible items listed above</w:t>
      </w:r>
    </w:p>
    <w:p w:rsidR="00047849" w:rsidRPr="000E35CB" w:rsidRDefault="00047849" w:rsidP="00047849">
      <w:pPr>
        <w:spacing w:after="0"/>
        <w:rPr>
          <w:sz w:val="20"/>
          <w:szCs w:val="20"/>
        </w:rPr>
      </w:pPr>
    </w:p>
    <w:p w:rsidR="00047849" w:rsidRPr="000E35CB" w:rsidRDefault="00047849" w:rsidP="00047849">
      <w:pPr>
        <w:spacing w:after="0"/>
        <w:jc w:val="center"/>
        <w:rPr>
          <w:rFonts w:ascii="Times New Roman" w:hAnsi="Times New Roman" w:cs="Times New Roman"/>
        </w:rPr>
      </w:pPr>
      <w:r w:rsidRPr="000E35CB">
        <w:rPr>
          <w:rFonts w:ascii="Times New Roman" w:hAnsi="Times New Roman" w:cs="Times New Roman"/>
          <w:b/>
          <w:u w:val="single"/>
        </w:rPr>
        <w:t>NRC - Non-Recurring Charges (100%)</w:t>
      </w:r>
    </w:p>
    <w:p w:rsidR="00047849" w:rsidRPr="000E35CB" w:rsidRDefault="00047849" w:rsidP="00047849">
      <w:pPr>
        <w:pStyle w:val="ListParagraph"/>
        <w:numPr>
          <w:ilvl w:val="0"/>
          <w:numId w:val="4"/>
        </w:numPr>
        <w:spacing w:after="0"/>
        <w:rPr>
          <w:rFonts w:ascii="Times New Roman" w:hAnsi="Times New Roman" w:cs="Times New Roman"/>
          <w:sz w:val="20"/>
          <w:szCs w:val="20"/>
        </w:rPr>
      </w:pPr>
      <w:r w:rsidRPr="000E35CB">
        <w:rPr>
          <w:rFonts w:ascii="Times New Roman" w:hAnsi="Times New Roman" w:cs="Times New Roman"/>
          <w:sz w:val="20"/>
          <w:szCs w:val="20"/>
        </w:rPr>
        <w:t>Geographic Information System (GIS) software (portion dedicated to 9-1-1 telecommunications)</w:t>
      </w:r>
    </w:p>
    <w:p w:rsidR="00047849" w:rsidRPr="00AB0C46" w:rsidRDefault="00047849" w:rsidP="00047849">
      <w:pPr>
        <w:pStyle w:val="ListParagraph"/>
        <w:numPr>
          <w:ilvl w:val="0"/>
          <w:numId w:val="4"/>
        </w:numPr>
        <w:spacing w:after="0"/>
        <w:rPr>
          <w:rFonts w:ascii="Times New Roman" w:hAnsi="Times New Roman" w:cs="Times New Roman"/>
          <w:color w:val="C00000"/>
          <w:sz w:val="20"/>
          <w:szCs w:val="20"/>
        </w:rPr>
      </w:pPr>
      <w:r w:rsidRPr="000E35CB">
        <w:rPr>
          <w:rFonts w:ascii="Times New Roman" w:hAnsi="Times New Roman" w:cs="Times New Roman"/>
          <w:sz w:val="20"/>
          <w:szCs w:val="20"/>
        </w:rPr>
        <w:t>Required dispatcher training at the South Carolina Criminal Justice Academy (SCCJA)</w:t>
      </w:r>
      <w:r w:rsidR="00EF0D31">
        <w:rPr>
          <w:rFonts w:ascii="Times New Roman" w:hAnsi="Times New Roman" w:cs="Times New Roman"/>
          <w:sz w:val="20"/>
          <w:szCs w:val="20"/>
        </w:rPr>
        <w:t xml:space="preserve"> </w:t>
      </w:r>
      <w:r w:rsidR="00EF0D31" w:rsidRPr="00AB0C46">
        <w:rPr>
          <w:rFonts w:ascii="Times New Roman" w:hAnsi="Times New Roman" w:cs="Times New Roman"/>
          <w:color w:val="C00000"/>
          <w:sz w:val="20"/>
          <w:szCs w:val="20"/>
        </w:rPr>
        <w:t>or the equivalent APCO Public Safety Telecommunicator (PST) Training</w:t>
      </w:r>
    </w:p>
    <w:p w:rsidR="00047849" w:rsidRPr="000E35CB" w:rsidRDefault="00047849" w:rsidP="00047849">
      <w:pPr>
        <w:pStyle w:val="ListParagraph"/>
        <w:numPr>
          <w:ilvl w:val="0"/>
          <w:numId w:val="4"/>
        </w:numPr>
        <w:spacing w:after="0"/>
        <w:rPr>
          <w:rFonts w:ascii="Times New Roman" w:hAnsi="Times New Roman" w:cs="Times New Roman"/>
          <w:sz w:val="20"/>
          <w:szCs w:val="20"/>
        </w:rPr>
      </w:pPr>
      <w:r w:rsidRPr="000E35CB">
        <w:rPr>
          <w:rFonts w:ascii="Times New Roman" w:hAnsi="Times New Roman" w:cs="Times New Roman"/>
          <w:sz w:val="20"/>
          <w:szCs w:val="20"/>
        </w:rPr>
        <w:t>CAD mapping components</w:t>
      </w:r>
    </w:p>
    <w:p w:rsidR="00047849" w:rsidRPr="000E35CB" w:rsidRDefault="00047849" w:rsidP="00047849">
      <w:pPr>
        <w:pStyle w:val="ListParagraph"/>
        <w:numPr>
          <w:ilvl w:val="0"/>
          <w:numId w:val="4"/>
        </w:numPr>
        <w:spacing w:after="0"/>
        <w:rPr>
          <w:rFonts w:ascii="Times New Roman" w:hAnsi="Times New Roman" w:cs="Times New Roman"/>
          <w:sz w:val="20"/>
          <w:szCs w:val="20"/>
        </w:rPr>
      </w:pPr>
      <w:r w:rsidRPr="000E35CB">
        <w:rPr>
          <w:rFonts w:ascii="Times New Roman" w:hAnsi="Times New Roman" w:cs="Times New Roman"/>
          <w:sz w:val="20"/>
          <w:szCs w:val="20"/>
        </w:rPr>
        <w:t>Statistical Package for counting/reporting Phase II 9-1-1 calls</w:t>
      </w:r>
    </w:p>
    <w:p w:rsidR="00047849" w:rsidRPr="000E35CB" w:rsidRDefault="00047849" w:rsidP="00047849">
      <w:pPr>
        <w:spacing w:after="0"/>
        <w:rPr>
          <w:sz w:val="20"/>
          <w:szCs w:val="20"/>
        </w:rPr>
      </w:pPr>
    </w:p>
    <w:p w:rsidR="00047849" w:rsidRPr="000E35CB" w:rsidRDefault="00047849" w:rsidP="00047849">
      <w:pPr>
        <w:spacing w:after="0"/>
        <w:jc w:val="center"/>
        <w:rPr>
          <w:rFonts w:ascii="Times New Roman" w:hAnsi="Times New Roman" w:cs="Times New Roman"/>
          <w:b/>
          <w:u w:val="single"/>
        </w:rPr>
      </w:pPr>
      <w:r w:rsidRPr="000E35CB">
        <w:rPr>
          <w:b/>
          <w:u w:val="single"/>
        </w:rPr>
        <w:t xml:space="preserve"> </w:t>
      </w:r>
      <w:r w:rsidRPr="000E35CB">
        <w:rPr>
          <w:rFonts w:ascii="Times New Roman" w:hAnsi="Times New Roman" w:cs="Times New Roman"/>
          <w:b/>
          <w:u w:val="single"/>
        </w:rPr>
        <w:t>Recurring Charges (80%)</w:t>
      </w:r>
    </w:p>
    <w:p w:rsidR="00047849" w:rsidRPr="000E35CB" w:rsidRDefault="00047849" w:rsidP="00047849">
      <w:pPr>
        <w:pStyle w:val="ListParagraph"/>
        <w:numPr>
          <w:ilvl w:val="0"/>
          <w:numId w:val="5"/>
        </w:numPr>
        <w:spacing w:after="0"/>
        <w:rPr>
          <w:rFonts w:ascii="Times New Roman" w:hAnsi="Times New Roman" w:cs="Times New Roman"/>
          <w:sz w:val="20"/>
          <w:szCs w:val="20"/>
        </w:rPr>
      </w:pPr>
      <w:r w:rsidRPr="000E35CB">
        <w:rPr>
          <w:rFonts w:ascii="Times New Roman" w:hAnsi="Times New Roman" w:cs="Times New Roman"/>
          <w:sz w:val="20"/>
          <w:szCs w:val="20"/>
        </w:rPr>
        <w:t>Maintenance costs on eligible non-recurring items</w:t>
      </w:r>
    </w:p>
    <w:p w:rsidR="00047849" w:rsidRPr="000E35CB" w:rsidRDefault="00047849" w:rsidP="00047849">
      <w:pPr>
        <w:pStyle w:val="ListParagraph"/>
        <w:numPr>
          <w:ilvl w:val="0"/>
          <w:numId w:val="5"/>
        </w:numPr>
        <w:spacing w:after="0"/>
        <w:rPr>
          <w:rFonts w:ascii="Times New Roman" w:hAnsi="Times New Roman" w:cs="Times New Roman"/>
          <w:sz w:val="20"/>
          <w:szCs w:val="20"/>
        </w:rPr>
      </w:pPr>
      <w:r w:rsidRPr="000E35CB">
        <w:rPr>
          <w:rFonts w:ascii="Times New Roman" w:hAnsi="Times New Roman" w:cs="Times New Roman"/>
          <w:sz w:val="20"/>
          <w:szCs w:val="20"/>
        </w:rPr>
        <w:t>Licensing fees and renewals on eligible non-recurring items</w:t>
      </w:r>
    </w:p>
    <w:p w:rsidR="00047849" w:rsidRPr="000E35CB" w:rsidRDefault="00047849" w:rsidP="00047849">
      <w:pPr>
        <w:pStyle w:val="ListParagraph"/>
        <w:numPr>
          <w:ilvl w:val="0"/>
          <w:numId w:val="5"/>
        </w:numPr>
        <w:spacing w:after="0"/>
        <w:rPr>
          <w:rFonts w:ascii="Times New Roman" w:hAnsi="Times New Roman" w:cs="Times New Roman"/>
          <w:sz w:val="20"/>
          <w:szCs w:val="20"/>
        </w:rPr>
      </w:pPr>
      <w:r w:rsidRPr="000E35CB">
        <w:rPr>
          <w:rFonts w:ascii="Times New Roman" w:hAnsi="Times New Roman" w:cs="Times New Roman"/>
          <w:sz w:val="20"/>
          <w:szCs w:val="20"/>
        </w:rPr>
        <w:t>Services</w:t>
      </w:r>
    </w:p>
    <w:p w:rsidR="00047849" w:rsidRPr="000E35CB" w:rsidRDefault="00047849" w:rsidP="00047849">
      <w:pPr>
        <w:pStyle w:val="ListParagraph"/>
        <w:numPr>
          <w:ilvl w:val="0"/>
          <w:numId w:val="6"/>
        </w:numPr>
        <w:spacing w:after="0"/>
        <w:rPr>
          <w:rFonts w:ascii="Times New Roman" w:hAnsi="Times New Roman" w:cs="Times New Roman"/>
          <w:sz w:val="20"/>
          <w:szCs w:val="20"/>
        </w:rPr>
      </w:pPr>
      <w:r w:rsidRPr="000E35CB">
        <w:rPr>
          <w:rFonts w:ascii="Times New Roman" w:hAnsi="Times New Roman" w:cs="Times New Roman"/>
          <w:sz w:val="20"/>
          <w:szCs w:val="20"/>
        </w:rPr>
        <w:t>Network service charges</w:t>
      </w:r>
    </w:p>
    <w:p w:rsidR="00047849" w:rsidRPr="000E35CB" w:rsidRDefault="00047849" w:rsidP="00047849">
      <w:pPr>
        <w:pStyle w:val="ListParagraph"/>
        <w:numPr>
          <w:ilvl w:val="0"/>
          <w:numId w:val="6"/>
        </w:numPr>
        <w:spacing w:after="0"/>
        <w:rPr>
          <w:sz w:val="20"/>
          <w:szCs w:val="20"/>
        </w:rPr>
      </w:pPr>
      <w:r w:rsidRPr="000E35CB">
        <w:rPr>
          <w:rFonts w:ascii="Times New Roman" w:hAnsi="Times New Roman" w:cs="Times New Roman"/>
          <w:sz w:val="20"/>
          <w:szCs w:val="20"/>
        </w:rPr>
        <w:t>Language translators</w:t>
      </w:r>
    </w:p>
    <w:p w:rsidR="00047849" w:rsidRPr="000E35CB" w:rsidRDefault="00047849" w:rsidP="00047849">
      <w:pPr>
        <w:spacing w:after="0"/>
        <w:rPr>
          <w:sz w:val="20"/>
          <w:szCs w:val="20"/>
        </w:rPr>
      </w:pPr>
    </w:p>
    <w:p w:rsidR="00047849" w:rsidRPr="000E35CB" w:rsidRDefault="00047849" w:rsidP="00047849">
      <w:pPr>
        <w:spacing w:after="0"/>
        <w:jc w:val="center"/>
        <w:rPr>
          <w:rFonts w:ascii="Times New Roman" w:hAnsi="Times New Roman" w:cs="Times New Roman"/>
        </w:rPr>
      </w:pPr>
      <w:r w:rsidRPr="000E35CB">
        <w:rPr>
          <w:rFonts w:ascii="Times New Roman" w:hAnsi="Times New Roman" w:cs="Times New Roman"/>
          <w:b/>
          <w:u w:val="single"/>
        </w:rPr>
        <w:t>Recurring Charges (100%)</w:t>
      </w:r>
    </w:p>
    <w:p w:rsidR="00047849" w:rsidRPr="000E35CB" w:rsidRDefault="00047849" w:rsidP="00047849">
      <w:pPr>
        <w:pStyle w:val="ListParagraph"/>
        <w:numPr>
          <w:ilvl w:val="0"/>
          <w:numId w:val="7"/>
        </w:numPr>
        <w:spacing w:after="0"/>
        <w:rPr>
          <w:rFonts w:ascii="Times New Roman" w:hAnsi="Times New Roman" w:cs="Times New Roman"/>
          <w:sz w:val="20"/>
          <w:szCs w:val="20"/>
        </w:rPr>
      </w:pPr>
      <w:r w:rsidRPr="000E35CB">
        <w:rPr>
          <w:rFonts w:ascii="Times New Roman" w:hAnsi="Times New Roman" w:cs="Times New Roman"/>
          <w:sz w:val="20"/>
          <w:szCs w:val="20"/>
        </w:rPr>
        <w:t>Licensing fees and renewals on GIS/mapping components</w:t>
      </w:r>
    </w:p>
    <w:p w:rsidR="00047849" w:rsidRPr="000E35CB" w:rsidRDefault="00047849" w:rsidP="00047849">
      <w:pPr>
        <w:pStyle w:val="ListParagraph"/>
        <w:numPr>
          <w:ilvl w:val="0"/>
          <w:numId w:val="7"/>
        </w:numPr>
        <w:spacing w:after="0"/>
        <w:rPr>
          <w:rFonts w:ascii="Times New Roman" w:hAnsi="Times New Roman" w:cs="Times New Roman"/>
          <w:sz w:val="20"/>
          <w:szCs w:val="20"/>
        </w:rPr>
      </w:pPr>
      <w:r w:rsidRPr="000E35CB">
        <w:rPr>
          <w:rFonts w:ascii="Times New Roman" w:hAnsi="Times New Roman" w:cs="Times New Roman"/>
          <w:sz w:val="20"/>
          <w:szCs w:val="20"/>
        </w:rPr>
        <w:t>Services</w:t>
      </w:r>
    </w:p>
    <w:p w:rsidR="00047849" w:rsidRPr="000E35CB" w:rsidRDefault="00047849" w:rsidP="00047849">
      <w:pPr>
        <w:pStyle w:val="ListParagraph"/>
        <w:numPr>
          <w:ilvl w:val="0"/>
          <w:numId w:val="8"/>
        </w:numPr>
        <w:spacing w:after="0"/>
        <w:rPr>
          <w:rFonts w:ascii="Times New Roman" w:hAnsi="Times New Roman" w:cs="Times New Roman"/>
          <w:sz w:val="20"/>
          <w:szCs w:val="20"/>
        </w:rPr>
      </w:pPr>
      <w:r w:rsidRPr="000E35CB">
        <w:rPr>
          <w:rFonts w:ascii="Times New Roman" w:hAnsi="Times New Roman" w:cs="Times New Roman"/>
          <w:sz w:val="20"/>
          <w:szCs w:val="20"/>
        </w:rPr>
        <w:t>Network service charges specific to wireless 9-1-1 calls</w:t>
      </w:r>
    </w:p>
    <w:p w:rsidR="00047849" w:rsidRPr="000E35CB" w:rsidRDefault="00047849" w:rsidP="00047849">
      <w:pPr>
        <w:pStyle w:val="ListParagraph"/>
        <w:numPr>
          <w:ilvl w:val="0"/>
          <w:numId w:val="8"/>
        </w:numPr>
        <w:spacing w:after="0"/>
        <w:rPr>
          <w:rFonts w:ascii="Times New Roman" w:hAnsi="Times New Roman" w:cs="Times New Roman"/>
          <w:sz w:val="20"/>
          <w:szCs w:val="20"/>
        </w:rPr>
      </w:pPr>
      <w:r w:rsidRPr="000E35CB">
        <w:rPr>
          <w:rFonts w:ascii="Times New Roman" w:hAnsi="Times New Roman" w:cs="Times New Roman"/>
          <w:sz w:val="20"/>
          <w:szCs w:val="20"/>
        </w:rPr>
        <w:t>Dedicated Phase II communication lines</w:t>
      </w:r>
    </w:p>
    <w:p w:rsidR="00047849" w:rsidRDefault="00047849" w:rsidP="00047849">
      <w:pPr>
        <w:spacing w:after="0"/>
        <w:jc w:val="center"/>
        <w:rPr>
          <w:sz w:val="20"/>
          <w:szCs w:val="20"/>
        </w:rPr>
      </w:pPr>
    </w:p>
    <w:p w:rsidR="000E35CB" w:rsidRPr="000E35CB" w:rsidRDefault="000E35CB" w:rsidP="00047849">
      <w:pPr>
        <w:spacing w:after="0"/>
        <w:jc w:val="center"/>
        <w:rPr>
          <w:sz w:val="20"/>
          <w:szCs w:val="20"/>
        </w:rPr>
      </w:pPr>
    </w:p>
    <w:p w:rsidR="00AA1D88" w:rsidRPr="007564B8" w:rsidRDefault="00047849">
      <w:pPr>
        <w:rPr>
          <w:rFonts w:ascii="Times New Roman" w:hAnsi="Times New Roman" w:cs="Times New Roman"/>
          <w:i/>
          <w:sz w:val="20"/>
          <w:szCs w:val="20"/>
        </w:rPr>
      </w:pPr>
      <w:r w:rsidRPr="004D36E4">
        <w:rPr>
          <w:rFonts w:ascii="Times New Roman" w:hAnsi="Times New Roman" w:cs="Times New Roman"/>
          <w:i/>
          <w:sz w:val="20"/>
          <w:szCs w:val="20"/>
        </w:rPr>
        <w:t xml:space="preserve">(note: with the exception of existing </w:t>
      </w:r>
      <w:r>
        <w:rPr>
          <w:rFonts w:ascii="Times New Roman" w:hAnsi="Times New Roman" w:cs="Times New Roman"/>
          <w:i/>
          <w:sz w:val="20"/>
          <w:szCs w:val="20"/>
        </w:rPr>
        <w:t>reimbursements</w:t>
      </w:r>
      <w:r w:rsidRPr="004D36E4">
        <w:rPr>
          <w:rFonts w:ascii="Times New Roman" w:hAnsi="Times New Roman" w:cs="Times New Roman"/>
          <w:i/>
          <w:sz w:val="20"/>
          <w:szCs w:val="20"/>
        </w:rPr>
        <w:t xml:space="preserve"> approved by </w:t>
      </w:r>
      <w:r>
        <w:rPr>
          <w:rFonts w:ascii="Times New Roman" w:hAnsi="Times New Roman" w:cs="Times New Roman"/>
          <w:i/>
          <w:sz w:val="20"/>
          <w:szCs w:val="20"/>
        </w:rPr>
        <w:t>RFA</w:t>
      </w:r>
      <w:r w:rsidRPr="004D36E4">
        <w:rPr>
          <w:rFonts w:ascii="Times New Roman" w:hAnsi="Times New Roman" w:cs="Times New Roman"/>
          <w:i/>
          <w:sz w:val="20"/>
          <w:szCs w:val="20"/>
        </w:rPr>
        <w:t xml:space="preserve">, costs incurred in the development, implementation, and/or maintenance of </w:t>
      </w:r>
      <w:r w:rsidR="00281D19" w:rsidRPr="007564B8">
        <w:rPr>
          <w:rFonts w:ascii="Times New Roman" w:hAnsi="Times New Roman" w:cs="Times New Roman"/>
          <w:i/>
          <w:sz w:val="20"/>
          <w:szCs w:val="20"/>
        </w:rPr>
        <w:t xml:space="preserve">CPE, </w:t>
      </w:r>
      <w:proofErr w:type="spellStart"/>
      <w:r w:rsidRPr="007564B8">
        <w:rPr>
          <w:rFonts w:ascii="Times New Roman" w:hAnsi="Times New Roman" w:cs="Times New Roman"/>
          <w:i/>
          <w:sz w:val="20"/>
          <w:szCs w:val="20"/>
        </w:rPr>
        <w:t>ESInets</w:t>
      </w:r>
      <w:proofErr w:type="spellEnd"/>
      <w:r w:rsidRPr="007564B8">
        <w:rPr>
          <w:rFonts w:ascii="Times New Roman" w:hAnsi="Times New Roman" w:cs="Times New Roman"/>
          <w:i/>
          <w:sz w:val="20"/>
          <w:szCs w:val="20"/>
        </w:rPr>
        <w:t xml:space="preserve"> and/or NG core services separate from </w:t>
      </w:r>
      <w:r w:rsidR="000E35CB" w:rsidRPr="007564B8">
        <w:rPr>
          <w:rFonts w:ascii="Times New Roman" w:hAnsi="Times New Roman" w:cs="Times New Roman"/>
          <w:i/>
          <w:sz w:val="20"/>
          <w:szCs w:val="20"/>
        </w:rPr>
        <w:t xml:space="preserve">the </w:t>
      </w:r>
      <w:r w:rsidR="00154468" w:rsidRPr="007564B8">
        <w:rPr>
          <w:rFonts w:ascii="Times New Roman" w:hAnsi="Times New Roman" w:cs="Times New Roman"/>
          <w:i/>
          <w:sz w:val="20"/>
          <w:szCs w:val="20"/>
        </w:rPr>
        <w:t>Official</w:t>
      </w:r>
      <w:r w:rsidR="006E6B81" w:rsidRPr="007564B8">
        <w:rPr>
          <w:rFonts w:ascii="Times New Roman" w:hAnsi="Times New Roman" w:cs="Times New Roman"/>
          <w:i/>
          <w:sz w:val="20"/>
          <w:szCs w:val="20"/>
        </w:rPr>
        <w:t xml:space="preserve"> PSAP</w:t>
      </w:r>
      <w:r w:rsidR="00154468" w:rsidRPr="007564B8">
        <w:rPr>
          <w:rFonts w:ascii="Times New Roman" w:hAnsi="Times New Roman" w:cs="Times New Roman"/>
          <w:i/>
          <w:sz w:val="20"/>
          <w:szCs w:val="20"/>
        </w:rPr>
        <w:t xml:space="preserve"> List</w:t>
      </w:r>
      <w:r w:rsidR="006E6B81" w:rsidRPr="007564B8">
        <w:rPr>
          <w:rFonts w:ascii="Times New Roman" w:hAnsi="Times New Roman" w:cs="Times New Roman"/>
          <w:i/>
          <w:sz w:val="20"/>
          <w:szCs w:val="20"/>
        </w:rPr>
        <w:t xml:space="preserve"> (Appendix B) </w:t>
      </w:r>
      <w:r w:rsidR="00906346" w:rsidRPr="007564B8">
        <w:rPr>
          <w:rFonts w:ascii="Times New Roman" w:hAnsi="Times New Roman" w:cs="Times New Roman"/>
          <w:i/>
          <w:sz w:val="20"/>
          <w:szCs w:val="20"/>
        </w:rPr>
        <w:t>under</w:t>
      </w:r>
      <w:r w:rsidR="006E6B81" w:rsidRPr="007564B8">
        <w:rPr>
          <w:rFonts w:ascii="Times New Roman" w:hAnsi="Times New Roman" w:cs="Times New Roman"/>
          <w:i/>
          <w:sz w:val="20"/>
          <w:szCs w:val="20"/>
        </w:rPr>
        <w:t xml:space="preserve"> </w:t>
      </w:r>
      <w:r w:rsidRPr="007564B8">
        <w:rPr>
          <w:rFonts w:ascii="Times New Roman" w:hAnsi="Times New Roman" w:cs="Times New Roman"/>
          <w:i/>
          <w:sz w:val="20"/>
          <w:szCs w:val="20"/>
        </w:rPr>
        <w:t>the State NG911 contract after August 1, 2020 are not reimbursable from the S.C. Wireless 911 fund.</w:t>
      </w:r>
      <w:r w:rsidR="006E6B81" w:rsidRPr="007564B8">
        <w:rPr>
          <w:rFonts w:ascii="Times New Roman" w:hAnsi="Times New Roman" w:cs="Times New Roman"/>
          <w:i/>
          <w:sz w:val="20"/>
          <w:szCs w:val="20"/>
        </w:rPr>
        <w:t xml:space="preserve"> </w:t>
      </w:r>
      <w:r w:rsidR="000E35CB" w:rsidRPr="007564B8">
        <w:rPr>
          <w:rFonts w:ascii="Times New Roman" w:hAnsi="Times New Roman" w:cs="Times New Roman"/>
          <w:i/>
          <w:sz w:val="20"/>
          <w:szCs w:val="20"/>
        </w:rPr>
        <w:t xml:space="preserve">Relocation, co-location, and/or consolidation of these approved PSAPs is allowed upon notification of such intent to the RFA. Creation of any additional, permanent PSAP within the State of South Carolina without a removal of an existing approved PSAP will require </w:t>
      </w:r>
      <w:r w:rsidR="00DE6CB1" w:rsidRPr="007564B8">
        <w:rPr>
          <w:rFonts w:ascii="Times New Roman" w:hAnsi="Times New Roman" w:cs="Times New Roman"/>
          <w:i/>
          <w:sz w:val="20"/>
          <w:szCs w:val="20"/>
        </w:rPr>
        <w:t xml:space="preserve"> approval from </w:t>
      </w:r>
      <w:r w:rsidR="000E35CB" w:rsidRPr="007564B8">
        <w:rPr>
          <w:rFonts w:ascii="Times New Roman" w:hAnsi="Times New Roman" w:cs="Times New Roman"/>
          <w:i/>
          <w:sz w:val="20"/>
          <w:szCs w:val="20"/>
        </w:rPr>
        <w:t xml:space="preserve">both </w:t>
      </w:r>
      <w:r w:rsidR="00DE6CB1" w:rsidRPr="007564B8">
        <w:rPr>
          <w:rFonts w:ascii="Times New Roman" w:hAnsi="Times New Roman" w:cs="Times New Roman"/>
          <w:i/>
          <w:sz w:val="20"/>
          <w:szCs w:val="20"/>
        </w:rPr>
        <w:t xml:space="preserve">the </w:t>
      </w:r>
      <w:r w:rsidR="000E35CB" w:rsidRPr="007564B8">
        <w:rPr>
          <w:rFonts w:ascii="Times New Roman" w:hAnsi="Times New Roman" w:cs="Times New Roman"/>
          <w:i/>
          <w:sz w:val="20"/>
          <w:szCs w:val="20"/>
        </w:rPr>
        <w:t xml:space="preserve">9-1-1 Advisory Committee and </w:t>
      </w:r>
      <w:r w:rsidR="00DE6CB1" w:rsidRPr="007564B8">
        <w:rPr>
          <w:rFonts w:ascii="Times New Roman" w:hAnsi="Times New Roman" w:cs="Times New Roman"/>
          <w:i/>
          <w:sz w:val="20"/>
          <w:szCs w:val="20"/>
        </w:rPr>
        <w:t xml:space="preserve">the </w:t>
      </w:r>
      <w:r w:rsidR="000E35CB" w:rsidRPr="007564B8">
        <w:rPr>
          <w:rFonts w:ascii="Times New Roman" w:hAnsi="Times New Roman" w:cs="Times New Roman"/>
          <w:i/>
          <w:sz w:val="20"/>
          <w:szCs w:val="20"/>
        </w:rPr>
        <w:t>RFA Board.)</w:t>
      </w:r>
    </w:p>
    <w:p w:rsidR="000E35CB" w:rsidRPr="007564B8" w:rsidRDefault="000E35CB" w:rsidP="000E35CB">
      <w:pPr>
        <w:pStyle w:val="Header"/>
        <w:jc w:val="center"/>
        <w:rPr>
          <w:rFonts w:ascii="Times New Roman" w:hAnsi="Times New Roman" w:cs="Times New Roman"/>
          <w:b/>
          <w:sz w:val="30"/>
          <w:szCs w:val="30"/>
        </w:rPr>
      </w:pPr>
      <w:r w:rsidRPr="007564B8">
        <w:rPr>
          <w:rFonts w:ascii="Times New Roman" w:hAnsi="Times New Roman" w:cs="Times New Roman"/>
          <w:b/>
          <w:sz w:val="30"/>
          <w:szCs w:val="30"/>
        </w:rPr>
        <w:lastRenderedPageBreak/>
        <w:t>Appendix B</w:t>
      </w:r>
    </w:p>
    <w:p w:rsidR="00154468" w:rsidRPr="007564B8" w:rsidRDefault="00154468" w:rsidP="000E35CB">
      <w:pPr>
        <w:pStyle w:val="Header"/>
        <w:jc w:val="center"/>
        <w:rPr>
          <w:rFonts w:ascii="Times New Roman" w:hAnsi="Times New Roman" w:cs="Times New Roman"/>
          <w:b/>
          <w:sz w:val="30"/>
          <w:szCs w:val="30"/>
        </w:rPr>
      </w:pPr>
      <w:r w:rsidRPr="007564B8">
        <w:rPr>
          <w:rFonts w:ascii="Times New Roman" w:hAnsi="Times New Roman" w:cs="Times New Roman"/>
          <w:b/>
          <w:sz w:val="30"/>
          <w:szCs w:val="30"/>
        </w:rPr>
        <w:t>Official PSAP List</w:t>
      </w:r>
    </w:p>
    <w:p w:rsidR="00DE6CB1" w:rsidRPr="007564B8" w:rsidRDefault="00DE6CB1" w:rsidP="000E35CB">
      <w:pPr>
        <w:pStyle w:val="Header"/>
        <w:jc w:val="center"/>
        <w:rPr>
          <w:rFonts w:ascii="Times New Roman" w:hAnsi="Times New Roman" w:cs="Times New Roman"/>
          <w:b/>
          <w:sz w:val="30"/>
          <w:szCs w:val="30"/>
        </w:rPr>
      </w:pPr>
    </w:p>
    <w:tbl>
      <w:tblPr>
        <w:tblW w:w="10065" w:type="dxa"/>
        <w:tblLook w:val="04A0" w:firstRow="1" w:lastRow="0" w:firstColumn="1" w:lastColumn="0" w:noHBand="0" w:noVBand="1"/>
      </w:tblPr>
      <w:tblGrid>
        <w:gridCol w:w="5092"/>
        <w:gridCol w:w="4973"/>
      </w:tblGrid>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Abbeville County 9-1-1</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Lancaster City Police</w:t>
            </w: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Aiken County Sheriff</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Lancaster County Public Safety Communications</w:t>
            </w: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Aiken Public Safety</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Laurens County 9-1-1</w:t>
            </w: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Allendale County 9-1-1</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Lee County E9-1-1 Communication Center</w:t>
            </w: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Anderson County 9-1-1</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Lexington County Public Safety</w:t>
            </w: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Anderson County 9-1-1 Backup</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Lexington County Public Safety Backup</w:t>
            </w: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Bamberg County Emergency Services</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Marion County 9-1-1</w:t>
            </w: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Barnwell County Sheriff's Office</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Marlboro Dispatch Center</w:t>
            </w: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Batesburg-Leesville Police</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Mauldin Police Department</w:t>
            </w: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Beaufort County E9-1-1</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McCormick County 9-1-1</w:t>
            </w: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Berkeley County Communications E9-1-1</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Myrtle Beach</w:t>
            </w: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Berkeley County Communications E9-1-1 Backup</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Newberry County E9-1-1</w:t>
            </w: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Calhoun County</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Newberry County E9-1-1 Backup</w:t>
            </w: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Calhoun/Orangeburg County Backup</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North Augusta Public Safety</w:t>
            </w: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Cayce Police</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North Myrtle Beach</w:t>
            </w: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Charleston County Consolidated 911 Center</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Oconee County Sheriff</w:t>
            </w: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Charleston County Consolidated 911 Center Backup</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Oconee County Sheriff Backup</w:t>
            </w: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 xml:space="preserve">Cherokee County Department </w:t>
            </w:r>
            <w:proofErr w:type="gramStart"/>
            <w:r w:rsidRPr="007564B8">
              <w:rPr>
                <w:rFonts w:ascii="Times New Roman" w:eastAsia="Times New Roman" w:hAnsi="Times New Roman" w:cs="Times New Roman"/>
                <w:bCs/>
                <w:sz w:val="16"/>
                <w:szCs w:val="16"/>
              </w:rPr>
              <w:t>Of</w:t>
            </w:r>
            <w:proofErr w:type="gramEnd"/>
            <w:r w:rsidRPr="007564B8">
              <w:rPr>
                <w:rFonts w:ascii="Times New Roman" w:eastAsia="Times New Roman" w:hAnsi="Times New Roman" w:cs="Times New Roman"/>
                <w:bCs/>
                <w:sz w:val="16"/>
                <w:szCs w:val="16"/>
              </w:rPr>
              <w:t xml:space="preserve"> Communications</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Orangeburg County 9-1-1</w:t>
            </w: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Cherokee County Department of Communications Backup</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Pickens County Sheriff</w:t>
            </w: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Chester County E9-1-1</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Pickens County Sheriff Backup</w:t>
            </w: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Chesterfield County Emergency Services</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Rock Hill City Police Department</w:t>
            </w: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Clarendon County Emergency Services</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Saluda County Sheriff's Office</w:t>
            </w: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Clemson Police Department</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Seneca Police</w:t>
            </w: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Clemson University</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Simpsonville Police</w:t>
            </w: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Clover Police Department</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Spartanburg Communications 9-1-1 Department</w:t>
            </w: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Colleton County Sheriff's Office</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Spartanburg Communications 9-1-1 Department Backup</w:t>
            </w: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Colleton County Sheriff's Office Backup</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Summerville Police and Fire</w:t>
            </w: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Columbia-Richland 9-1-1 Communications Center</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Sumter City Police</w:t>
            </w: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Columbia-Richland 9-1-1 Communications Center Backup</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Sumter City Police Backup</w:t>
            </w: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Darlington County Central Communications</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Surfside Beach Police</w:t>
            </w: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Dillon County E9-1-1</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DE6CB1" w:rsidRPr="007564B8" w:rsidRDefault="00DE6CB1" w:rsidP="00DE6CB1">
            <w:pPr>
              <w:spacing w:after="0" w:line="240" w:lineRule="auto"/>
              <w:rPr>
                <w:rFonts w:ascii="Times New Roman" w:eastAsia="Times New Roman" w:hAnsi="Times New Roman" w:cs="Times New Roman"/>
                <w:bCs/>
                <w:sz w:val="16"/>
                <w:szCs w:val="16"/>
              </w:rPr>
            </w:pPr>
            <w:proofErr w:type="spellStart"/>
            <w:r w:rsidRPr="007564B8">
              <w:rPr>
                <w:rFonts w:ascii="Times New Roman" w:eastAsia="Times New Roman" w:hAnsi="Times New Roman" w:cs="Times New Roman"/>
                <w:bCs/>
                <w:sz w:val="16"/>
                <w:szCs w:val="16"/>
              </w:rPr>
              <w:t>Tega</w:t>
            </w:r>
            <w:proofErr w:type="spellEnd"/>
            <w:r w:rsidRPr="007564B8">
              <w:rPr>
                <w:rFonts w:ascii="Times New Roman" w:eastAsia="Times New Roman" w:hAnsi="Times New Roman" w:cs="Times New Roman"/>
                <w:bCs/>
                <w:sz w:val="16"/>
                <w:szCs w:val="16"/>
              </w:rPr>
              <w:t xml:space="preserve"> Cay Police Department</w:t>
            </w: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Dorchester County E9-1-1</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Travelers Rest Police Department</w:t>
            </w: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Easley Police</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Union County Dispatch</w:t>
            </w: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Edgefield County Sheriff</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Union County Dispatch Backup</w:t>
            </w: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Fairfield County Emergency Management</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University of South Carolina</w:t>
            </w: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Fairfield County Emergency Management Backup</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West Columbia Police Department</w:t>
            </w: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Florence County Central Dispatch</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Williamsburg County 9-1-1</w:t>
            </w: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Florence County Central Dispatch Backup</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Winthrop University Police Department</w:t>
            </w: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Forest Acres Police</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York County Public Safety Communications</w:t>
            </w: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Fort Mill Police Department</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DE6CB1" w:rsidRPr="007564B8" w:rsidRDefault="00DE6CB1" w:rsidP="00DE6CB1">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York Police Department</w:t>
            </w: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154468" w:rsidRPr="007564B8" w:rsidRDefault="00154468" w:rsidP="00154468">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Fountain Inn Police</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154468" w:rsidRPr="007564B8" w:rsidRDefault="00154468" w:rsidP="00154468">
            <w:pPr>
              <w:spacing w:after="0" w:line="240" w:lineRule="auto"/>
              <w:rPr>
                <w:rFonts w:ascii="Times New Roman" w:eastAsia="Times New Roman" w:hAnsi="Times New Roman" w:cs="Times New Roman"/>
                <w:bCs/>
                <w:sz w:val="16"/>
                <w:szCs w:val="16"/>
              </w:rPr>
            </w:pP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154468" w:rsidRPr="007564B8" w:rsidRDefault="00154468" w:rsidP="00154468">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Georgetown County Communications E9-1-1</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154468" w:rsidRPr="007564B8" w:rsidRDefault="00154468" w:rsidP="00154468">
            <w:pPr>
              <w:spacing w:after="0" w:line="240" w:lineRule="auto"/>
              <w:rPr>
                <w:rFonts w:ascii="Times New Roman" w:eastAsia="Times New Roman" w:hAnsi="Times New Roman" w:cs="Times New Roman"/>
                <w:bCs/>
                <w:sz w:val="16"/>
                <w:szCs w:val="16"/>
              </w:rPr>
            </w:pP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154468" w:rsidRPr="007564B8" w:rsidRDefault="00154468" w:rsidP="00154468">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Georgetown County Communications E9-1-1 Backup</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154468" w:rsidRPr="007564B8" w:rsidRDefault="00154468" w:rsidP="00154468">
            <w:pPr>
              <w:spacing w:after="0" w:line="240" w:lineRule="auto"/>
              <w:rPr>
                <w:rFonts w:ascii="Times New Roman" w:eastAsia="Times New Roman" w:hAnsi="Times New Roman" w:cs="Times New Roman"/>
                <w:bCs/>
                <w:sz w:val="16"/>
                <w:szCs w:val="16"/>
              </w:rPr>
            </w:pP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154468" w:rsidRPr="007564B8" w:rsidRDefault="00154468" w:rsidP="00154468">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Goose Creek Police Department</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154468" w:rsidRPr="007564B8" w:rsidRDefault="00154468" w:rsidP="00154468">
            <w:pPr>
              <w:spacing w:after="0" w:line="240" w:lineRule="auto"/>
              <w:rPr>
                <w:rFonts w:ascii="Times New Roman" w:eastAsia="Times New Roman" w:hAnsi="Times New Roman" w:cs="Times New Roman"/>
                <w:bCs/>
                <w:sz w:val="16"/>
                <w:szCs w:val="16"/>
              </w:rPr>
            </w:pP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154468" w:rsidRPr="007564B8" w:rsidRDefault="00154468" w:rsidP="00154468">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Greenville County Emergency Medical Services</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154468" w:rsidRPr="007564B8" w:rsidRDefault="00154468" w:rsidP="00154468">
            <w:pPr>
              <w:spacing w:after="0" w:line="240" w:lineRule="auto"/>
              <w:rPr>
                <w:rFonts w:ascii="Times New Roman" w:eastAsia="Times New Roman" w:hAnsi="Times New Roman" w:cs="Times New Roman"/>
                <w:bCs/>
                <w:sz w:val="16"/>
                <w:szCs w:val="16"/>
              </w:rPr>
            </w:pP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154468" w:rsidRPr="007564B8" w:rsidRDefault="00154468" w:rsidP="00154468">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Greenville County Hot Site</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154468" w:rsidRPr="007564B8" w:rsidRDefault="00154468" w:rsidP="00154468">
            <w:pPr>
              <w:spacing w:after="0" w:line="240" w:lineRule="auto"/>
              <w:rPr>
                <w:rFonts w:ascii="Times New Roman" w:eastAsia="Times New Roman" w:hAnsi="Times New Roman" w:cs="Times New Roman"/>
                <w:bCs/>
                <w:sz w:val="16"/>
                <w:szCs w:val="16"/>
              </w:rPr>
            </w:pP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154468" w:rsidRPr="007564B8" w:rsidRDefault="00154468" w:rsidP="00154468">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Greenville County Sheriff's Office</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154468" w:rsidRPr="007564B8" w:rsidRDefault="00154468" w:rsidP="00154468">
            <w:pPr>
              <w:spacing w:after="0" w:line="240" w:lineRule="auto"/>
              <w:rPr>
                <w:rFonts w:ascii="Times New Roman" w:eastAsia="Times New Roman" w:hAnsi="Times New Roman" w:cs="Times New Roman"/>
                <w:bCs/>
                <w:sz w:val="16"/>
                <w:szCs w:val="16"/>
              </w:rPr>
            </w:pP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154468" w:rsidRPr="007564B8" w:rsidRDefault="00154468" w:rsidP="00154468">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Greenville Police Department</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154468" w:rsidRPr="007564B8" w:rsidRDefault="00154468" w:rsidP="00154468">
            <w:pPr>
              <w:spacing w:after="0" w:line="240" w:lineRule="auto"/>
              <w:rPr>
                <w:rFonts w:ascii="Times New Roman" w:eastAsia="Times New Roman" w:hAnsi="Times New Roman" w:cs="Times New Roman"/>
                <w:bCs/>
                <w:sz w:val="16"/>
                <w:szCs w:val="16"/>
              </w:rPr>
            </w:pP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154468" w:rsidRPr="007564B8" w:rsidRDefault="00154468" w:rsidP="00154468">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Greenwood County 9-1-1</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154468" w:rsidRPr="007564B8" w:rsidRDefault="00154468" w:rsidP="00154468">
            <w:pPr>
              <w:spacing w:after="0" w:line="240" w:lineRule="auto"/>
              <w:rPr>
                <w:rFonts w:ascii="Times New Roman" w:eastAsia="Times New Roman" w:hAnsi="Times New Roman" w:cs="Times New Roman"/>
                <w:bCs/>
                <w:sz w:val="16"/>
                <w:szCs w:val="16"/>
              </w:rPr>
            </w:pP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154468" w:rsidRPr="007564B8" w:rsidRDefault="00154468" w:rsidP="00154468">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Greenwood County 9-1-1 Backup</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154468" w:rsidRPr="007564B8" w:rsidRDefault="00154468" w:rsidP="00154468">
            <w:pPr>
              <w:spacing w:after="0" w:line="240" w:lineRule="auto"/>
              <w:rPr>
                <w:rFonts w:ascii="Times New Roman" w:eastAsia="Times New Roman" w:hAnsi="Times New Roman" w:cs="Times New Roman"/>
                <w:bCs/>
                <w:sz w:val="16"/>
                <w:szCs w:val="16"/>
              </w:rPr>
            </w:pP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154468" w:rsidRPr="007564B8" w:rsidRDefault="00154468" w:rsidP="00154468">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Greer Police Department</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154468" w:rsidRPr="007564B8" w:rsidRDefault="00154468" w:rsidP="00154468">
            <w:pPr>
              <w:spacing w:after="0" w:line="240" w:lineRule="auto"/>
              <w:rPr>
                <w:rFonts w:ascii="Times New Roman" w:eastAsia="Times New Roman" w:hAnsi="Times New Roman" w:cs="Times New Roman"/>
                <w:bCs/>
                <w:sz w:val="16"/>
                <w:szCs w:val="16"/>
              </w:rPr>
            </w:pP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154468" w:rsidRPr="007564B8" w:rsidRDefault="00154468" w:rsidP="00154468">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Hampton County 9-1-1</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154468" w:rsidRPr="007564B8" w:rsidRDefault="00154468" w:rsidP="00154468">
            <w:pPr>
              <w:spacing w:after="0" w:line="240" w:lineRule="auto"/>
              <w:rPr>
                <w:rFonts w:ascii="Times New Roman" w:eastAsia="Times New Roman" w:hAnsi="Times New Roman" w:cs="Times New Roman"/>
                <w:bCs/>
                <w:sz w:val="16"/>
                <w:szCs w:val="16"/>
              </w:rPr>
            </w:pP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154468" w:rsidRPr="007564B8" w:rsidRDefault="00154468" w:rsidP="00154468">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Hanahan City Police and Fire</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154468" w:rsidRPr="007564B8" w:rsidRDefault="00154468" w:rsidP="00154468">
            <w:pPr>
              <w:spacing w:after="0" w:line="240" w:lineRule="auto"/>
              <w:rPr>
                <w:rFonts w:ascii="Times New Roman" w:eastAsia="Times New Roman" w:hAnsi="Times New Roman" w:cs="Times New Roman"/>
                <w:bCs/>
                <w:sz w:val="16"/>
                <w:szCs w:val="16"/>
              </w:rPr>
            </w:pP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154468" w:rsidRPr="007564B8" w:rsidRDefault="00154468" w:rsidP="00154468">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Hilton Head Dispatch Center</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154468" w:rsidRPr="007564B8" w:rsidRDefault="00154468" w:rsidP="00154468">
            <w:pPr>
              <w:spacing w:after="0" w:line="240" w:lineRule="auto"/>
              <w:rPr>
                <w:rFonts w:ascii="Times New Roman" w:eastAsia="Times New Roman" w:hAnsi="Times New Roman" w:cs="Times New Roman"/>
                <w:bCs/>
                <w:sz w:val="16"/>
                <w:szCs w:val="16"/>
              </w:rPr>
            </w:pP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154468" w:rsidRPr="007564B8" w:rsidRDefault="00154468" w:rsidP="00154468">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Horry County 9-1-1 Communications</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154468" w:rsidRPr="007564B8" w:rsidRDefault="00154468" w:rsidP="00154468">
            <w:pPr>
              <w:spacing w:after="0" w:line="240" w:lineRule="auto"/>
              <w:rPr>
                <w:rFonts w:ascii="Times New Roman" w:eastAsia="Times New Roman" w:hAnsi="Times New Roman" w:cs="Times New Roman"/>
                <w:bCs/>
                <w:sz w:val="16"/>
                <w:szCs w:val="16"/>
              </w:rPr>
            </w:pP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154468" w:rsidRPr="007564B8" w:rsidRDefault="00154468" w:rsidP="00154468">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Horry County 9-1-1 Communications Backup</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154468" w:rsidRPr="007564B8" w:rsidRDefault="00154468" w:rsidP="00154468">
            <w:pPr>
              <w:spacing w:after="0" w:line="240" w:lineRule="auto"/>
              <w:rPr>
                <w:rFonts w:ascii="Times New Roman" w:eastAsia="Times New Roman" w:hAnsi="Times New Roman" w:cs="Times New Roman"/>
                <w:bCs/>
                <w:sz w:val="16"/>
                <w:szCs w:val="16"/>
              </w:rPr>
            </w:pP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154468" w:rsidRPr="007564B8" w:rsidRDefault="00154468" w:rsidP="00154468">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Jasper County Communications</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154468" w:rsidRPr="007564B8" w:rsidRDefault="00154468" w:rsidP="00154468">
            <w:pPr>
              <w:spacing w:after="0" w:line="240" w:lineRule="auto"/>
              <w:rPr>
                <w:rFonts w:ascii="Times New Roman" w:eastAsia="Times New Roman" w:hAnsi="Times New Roman" w:cs="Times New Roman"/>
                <w:bCs/>
                <w:sz w:val="16"/>
                <w:szCs w:val="16"/>
              </w:rPr>
            </w:pPr>
          </w:p>
        </w:tc>
      </w:tr>
      <w:tr w:rsidR="007564B8"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154468" w:rsidRPr="007564B8" w:rsidRDefault="00154468" w:rsidP="00154468">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Kershaw County Public Safety</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154468" w:rsidRPr="007564B8" w:rsidRDefault="00154468" w:rsidP="00154468">
            <w:pPr>
              <w:spacing w:after="0" w:line="240" w:lineRule="auto"/>
              <w:rPr>
                <w:rFonts w:ascii="Times New Roman" w:eastAsia="Times New Roman" w:hAnsi="Times New Roman" w:cs="Times New Roman"/>
                <w:bCs/>
                <w:sz w:val="16"/>
                <w:szCs w:val="16"/>
              </w:rPr>
            </w:pPr>
          </w:p>
        </w:tc>
      </w:tr>
      <w:tr w:rsidR="00DE6CB1" w:rsidRPr="007564B8" w:rsidTr="00154468">
        <w:trPr>
          <w:trHeight w:val="144"/>
        </w:trPr>
        <w:tc>
          <w:tcPr>
            <w:tcW w:w="5092" w:type="dxa"/>
            <w:tcBorders>
              <w:top w:val="single" w:sz="4" w:space="0" w:color="auto"/>
              <w:left w:val="single" w:sz="4" w:space="0" w:color="auto"/>
              <w:bottom w:val="single" w:sz="4" w:space="0" w:color="auto"/>
              <w:right w:val="single" w:sz="4" w:space="0" w:color="auto"/>
            </w:tcBorders>
            <w:shd w:val="clear" w:color="auto" w:fill="auto"/>
            <w:hideMark/>
          </w:tcPr>
          <w:p w:rsidR="00154468" w:rsidRPr="007564B8" w:rsidRDefault="00154468" w:rsidP="00154468">
            <w:pPr>
              <w:spacing w:after="0" w:line="240" w:lineRule="auto"/>
              <w:rPr>
                <w:rFonts w:ascii="Times New Roman" w:eastAsia="Times New Roman" w:hAnsi="Times New Roman" w:cs="Times New Roman"/>
                <w:bCs/>
                <w:sz w:val="16"/>
                <w:szCs w:val="16"/>
              </w:rPr>
            </w:pPr>
            <w:r w:rsidRPr="007564B8">
              <w:rPr>
                <w:rFonts w:ascii="Times New Roman" w:eastAsia="Times New Roman" w:hAnsi="Times New Roman" w:cs="Times New Roman"/>
                <w:bCs/>
                <w:sz w:val="16"/>
                <w:szCs w:val="16"/>
              </w:rPr>
              <w:t>Kershaw County Public Safety Backup</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154468" w:rsidRPr="007564B8" w:rsidRDefault="00154468" w:rsidP="00154468">
            <w:pPr>
              <w:spacing w:after="0" w:line="240" w:lineRule="auto"/>
              <w:rPr>
                <w:rFonts w:ascii="Times New Roman" w:eastAsia="Times New Roman" w:hAnsi="Times New Roman" w:cs="Times New Roman"/>
                <w:bCs/>
                <w:sz w:val="16"/>
                <w:szCs w:val="16"/>
              </w:rPr>
            </w:pPr>
          </w:p>
        </w:tc>
      </w:tr>
    </w:tbl>
    <w:p w:rsidR="000E35CB" w:rsidRPr="007564B8" w:rsidRDefault="000E35CB" w:rsidP="00154468">
      <w:pPr>
        <w:rPr>
          <w:rFonts w:ascii="Times New Roman" w:hAnsi="Times New Roman" w:cs="Times New Roman"/>
          <w:sz w:val="20"/>
          <w:szCs w:val="20"/>
        </w:rPr>
      </w:pPr>
    </w:p>
    <w:sectPr w:rsidR="000E35CB" w:rsidRPr="007564B8" w:rsidSect="0004784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CBB" w:rsidRDefault="00842CBB" w:rsidP="00DE6CB1">
      <w:pPr>
        <w:spacing w:after="0" w:line="240" w:lineRule="auto"/>
      </w:pPr>
      <w:r>
        <w:separator/>
      </w:r>
    </w:p>
  </w:endnote>
  <w:endnote w:type="continuationSeparator" w:id="0">
    <w:p w:rsidR="00842CBB" w:rsidRDefault="00842CBB" w:rsidP="00DE6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CBB" w:rsidRDefault="00842CBB" w:rsidP="00DE6CB1">
      <w:pPr>
        <w:spacing w:after="0" w:line="240" w:lineRule="auto"/>
      </w:pPr>
      <w:r>
        <w:separator/>
      </w:r>
    </w:p>
  </w:footnote>
  <w:footnote w:type="continuationSeparator" w:id="0">
    <w:p w:rsidR="00842CBB" w:rsidRDefault="00842CBB" w:rsidP="00DE6C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E04217"/>
    <w:multiLevelType w:val="hybridMultilevel"/>
    <w:tmpl w:val="47FE2C10"/>
    <w:lvl w:ilvl="0" w:tplc="02524D04">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16C50AA"/>
    <w:multiLevelType w:val="hybridMultilevel"/>
    <w:tmpl w:val="86C48242"/>
    <w:lvl w:ilvl="0" w:tplc="02524D04">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1904A7C"/>
    <w:multiLevelType w:val="hybridMultilevel"/>
    <w:tmpl w:val="47924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8D29EC"/>
    <w:multiLevelType w:val="hybridMultilevel"/>
    <w:tmpl w:val="98A44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E83EA4"/>
    <w:multiLevelType w:val="hybridMultilevel"/>
    <w:tmpl w:val="070E0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D60BCC"/>
    <w:multiLevelType w:val="hybridMultilevel"/>
    <w:tmpl w:val="ADF8A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A94DB0"/>
    <w:multiLevelType w:val="hybridMultilevel"/>
    <w:tmpl w:val="CD68A5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1411A1"/>
    <w:multiLevelType w:val="hybridMultilevel"/>
    <w:tmpl w:val="1A0A4252"/>
    <w:lvl w:ilvl="0" w:tplc="02524D04">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1"/>
  </w:num>
  <w:num w:numId="4">
    <w:abstractNumId w:val="2"/>
  </w:num>
  <w:num w:numId="5">
    <w:abstractNumId w:val="5"/>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849"/>
    <w:rsid w:val="00047849"/>
    <w:rsid w:val="00081A11"/>
    <w:rsid w:val="000E35CB"/>
    <w:rsid w:val="00154468"/>
    <w:rsid w:val="00166222"/>
    <w:rsid w:val="00281D19"/>
    <w:rsid w:val="00336272"/>
    <w:rsid w:val="003D10EB"/>
    <w:rsid w:val="00491C15"/>
    <w:rsid w:val="006E6B81"/>
    <w:rsid w:val="007564B8"/>
    <w:rsid w:val="00834EEC"/>
    <w:rsid w:val="00842CBB"/>
    <w:rsid w:val="00906346"/>
    <w:rsid w:val="00AA1D88"/>
    <w:rsid w:val="00AB0C46"/>
    <w:rsid w:val="00DE6CB1"/>
    <w:rsid w:val="00EF0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E4A72"/>
  <w15:chartTrackingRefBased/>
  <w15:docId w15:val="{2B98090F-5109-4D02-B231-0A8601A15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784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849"/>
    <w:pPr>
      <w:ind w:left="720"/>
      <w:contextualSpacing/>
    </w:pPr>
  </w:style>
  <w:style w:type="paragraph" w:styleId="Header">
    <w:name w:val="header"/>
    <w:basedOn w:val="Normal"/>
    <w:link w:val="HeaderChar"/>
    <w:uiPriority w:val="99"/>
    <w:unhideWhenUsed/>
    <w:rsid w:val="00047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849"/>
  </w:style>
  <w:style w:type="table" w:styleId="TableGrid">
    <w:name w:val="Table Grid"/>
    <w:basedOn w:val="TableNormal"/>
    <w:uiPriority w:val="39"/>
    <w:rsid w:val="000E3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E6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9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1266</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Morrison</dc:creator>
  <cp:keywords/>
  <dc:description/>
  <cp:lastModifiedBy>David Morrison</cp:lastModifiedBy>
  <cp:revision>9</cp:revision>
  <dcterms:created xsi:type="dcterms:W3CDTF">2021-01-11T20:56:00Z</dcterms:created>
  <dcterms:modified xsi:type="dcterms:W3CDTF">2021-04-29T17:56:00Z</dcterms:modified>
</cp:coreProperties>
</file>